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2" w:rsidRDefault="00754612" w:rsidP="00924C6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UCHWAŁA Nr ………………….</w:t>
      </w:r>
    </w:p>
    <w:p w:rsidR="00754612" w:rsidRDefault="00754612" w:rsidP="00924C65">
      <w:pPr>
        <w:jc w:val="center"/>
        <w:rPr>
          <w:b/>
          <w:bCs/>
        </w:rPr>
      </w:pPr>
      <w:r>
        <w:rPr>
          <w:b/>
          <w:bCs/>
        </w:rPr>
        <w:t>RADY MIEJSKIEJ W KRUSZWICY</w:t>
      </w:r>
    </w:p>
    <w:p w:rsidR="00754612" w:rsidRDefault="00754612" w:rsidP="00924C65">
      <w:pPr>
        <w:jc w:val="center"/>
      </w:pPr>
      <w:r>
        <w:t>z dnia …………………………..</w:t>
      </w:r>
    </w:p>
    <w:p w:rsidR="00754612" w:rsidRDefault="00754612" w:rsidP="00924C65">
      <w:pPr>
        <w:jc w:val="both"/>
        <w:rPr>
          <w:b/>
          <w:bCs/>
        </w:rPr>
      </w:pPr>
    </w:p>
    <w:p w:rsidR="00754612" w:rsidRDefault="00754612" w:rsidP="00753268">
      <w:pPr>
        <w:tabs>
          <w:tab w:val="left" w:pos="2910"/>
        </w:tabs>
        <w:jc w:val="both"/>
        <w:rPr>
          <w:b/>
          <w:bCs/>
        </w:rPr>
      </w:pPr>
      <w:r>
        <w:rPr>
          <w:b/>
          <w:bCs/>
        </w:rPr>
        <w:tab/>
      </w:r>
    </w:p>
    <w:p w:rsidR="00754612" w:rsidRDefault="00754612" w:rsidP="00924C65">
      <w:pPr>
        <w:jc w:val="both"/>
        <w:rPr>
          <w:b/>
          <w:bCs/>
        </w:rPr>
      </w:pPr>
      <w:r>
        <w:rPr>
          <w:b/>
          <w:bCs/>
        </w:rPr>
        <w:t xml:space="preserve">w sprawie określenia szczegółowego sposobu konsultowania projektów aktów prawa miejscowego z radą działalności pożytku publicznego lub organizacjami pozarządowymi oraz podmiotami prowadzącymi działalność pożytku publicznego. </w:t>
      </w:r>
    </w:p>
    <w:p w:rsidR="00754612" w:rsidRDefault="00754612" w:rsidP="00924C65">
      <w:pPr>
        <w:jc w:val="both"/>
        <w:rPr>
          <w:b/>
          <w:bCs/>
        </w:rPr>
      </w:pPr>
    </w:p>
    <w:p w:rsidR="00754612" w:rsidRDefault="00754612" w:rsidP="00924C65">
      <w:pPr>
        <w:jc w:val="both"/>
        <w:rPr>
          <w:b/>
          <w:bCs/>
        </w:rPr>
      </w:pPr>
    </w:p>
    <w:p w:rsidR="00754612" w:rsidRDefault="00754612" w:rsidP="00924C65">
      <w:pPr>
        <w:jc w:val="both"/>
      </w:pPr>
      <w:r>
        <w:rPr>
          <w:b/>
          <w:bCs/>
        </w:rPr>
        <w:t xml:space="preserve">            </w:t>
      </w:r>
      <w:r>
        <w:t>Na podstawie  art. 5 ust. 5 ustawy z dnia 24 kwietnia 2003 r. o działalności pożytku publicznego i o wolontariacie (Dz. U. Nr 96, poz. 873 z późn. zm.</w:t>
      </w:r>
      <w:r>
        <w:rPr>
          <w:rStyle w:val="FootnoteReference"/>
        </w:rPr>
        <w:footnoteReference w:id="2"/>
      </w:r>
      <w:r>
        <w:t xml:space="preserve">) uchwala się, co następuje: </w:t>
      </w:r>
    </w:p>
    <w:p w:rsidR="00754612" w:rsidRDefault="00754612" w:rsidP="00924C65">
      <w:pPr>
        <w:jc w:val="both"/>
        <w:rPr>
          <w:b/>
          <w:bCs/>
        </w:rPr>
      </w:pPr>
    </w:p>
    <w:p w:rsidR="00754612" w:rsidRDefault="00754612" w:rsidP="00924C65">
      <w:pPr>
        <w:jc w:val="both"/>
      </w:pPr>
      <w:r>
        <w:rPr>
          <w:b/>
          <w:bCs/>
        </w:rPr>
        <w:t xml:space="preserve">  § 1. </w:t>
      </w:r>
      <w:r>
        <w:t xml:space="preserve">Określa się szczegółowy sposób konsultowania z organizacjami pozarządowymi               i podmiotami wymienionymi w art. 3 ust. 3 ustawy z dnia 24 kwietnia 2003 r. </w:t>
      </w:r>
      <w:r w:rsidRPr="00C5686C">
        <w:t>o działalności pożytku publicznego i o wolontariacie</w:t>
      </w:r>
      <w:r>
        <w:t xml:space="preserve"> (Dz. U. Nr 96, poz. 873 z późn. zm.) lub radą działalności pożytku publicznego w przypadku jej powołania, projektów aktów prawa miejscowego w dziedzinach dotyczących ich działalności statutowej, zwany dalej „konsultacjami”.</w:t>
      </w:r>
    </w:p>
    <w:p w:rsidR="00754612" w:rsidRPr="00542443" w:rsidRDefault="00754612" w:rsidP="00924C65">
      <w:pPr>
        <w:jc w:val="both"/>
      </w:pPr>
    </w:p>
    <w:p w:rsidR="00754612" w:rsidRPr="0090465F" w:rsidRDefault="00754612" w:rsidP="00924C65">
      <w:pPr>
        <w:jc w:val="both"/>
      </w:pPr>
      <w:r>
        <w:rPr>
          <w:b/>
          <w:bCs/>
        </w:rPr>
        <w:t xml:space="preserve">  § 2. 1. </w:t>
      </w:r>
      <w:r>
        <w:t>Pracownicy Urzędu Miejskiego w Kruszwicy oraz gminnych jednostek organizacyjnych przygotowujący projekty aktów prawa miejscowego w dziedzinach dotyczących działalności statutowej podmiotów wymienionych w § 1 mają obowiązek przedłożenia projektu takiego aktu  Sekretarzowi Gminy.</w:t>
      </w:r>
    </w:p>
    <w:p w:rsidR="00754612" w:rsidRDefault="00754612" w:rsidP="0090292E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2. Sprawdzone pod względem formalno – prawnym projekty aktów, o których mowa            w ust. 1 powinny być przedłożone Sekretarzowi Gminy co najmniej 21 dni przed dniem,       w którym ma odbyć się sesja Rady Miejskiej w Kruszwicy.  </w:t>
      </w:r>
    </w:p>
    <w:p w:rsidR="00754612" w:rsidRDefault="00754612" w:rsidP="007354A9">
      <w:pPr>
        <w:pStyle w:val="Title"/>
        <w:ind w:left="360"/>
        <w:jc w:val="both"/>
        <w:rPr>
          <w:b w:val="0"/>
          <w:bCs w:val="0"/>
          <w:sz w:val="24"/>
          <w:szCs w:val="24"/>
        </w:rPr>
      </w:pPr>
    </w:p>
    <w:p w:rsidR="00754612" w:rsidRDefault="00754612" w:rsidP="00AF06F4">
      <w:pPr>
        <w:jc w:val="both"/>
      </w:pPr>
      <w:r>
        <w:rPr>
          <w:b/>
          <w:bCs/>
        </w:rPr>
        <w:t xml:space="preserve">  § 3. 1.  </w:t>
      </w:r>
      <w:r>
        <w:t>K</w:t>
      </w:r>
      <w:r w:rsidRPr="00E46F25">
        <w:t>onsultacje mo</w:t>
      </w:r>
      <w:r>
        <w:t>gą być prowadzone:</w:t>
      </w:r>
    </w:p>
    <w:p w:rsidR="00754612" w:rsidRDefault="00754612" w:rsidP="00AF06F4">
      <w:pPr>
        <w:jc w:val="both"/>
      </w:pPr>
      <w:r>
        <w:t xml:space="preserve">    1) z użyciem strony internetowej,</w:t>
      </w:r>
    </w:p>
    <w:p w:rsidR="00754612" w:rsidRPr="000F6266" w:rsidRDefault="00754612" w:rsidP="004D60E5">
      <w:pPr>
        <w:jc w:val="both"/>
      </w:pPr>
      <w:r>
        <w:t xml:space="preserve">    2) w formie otwartych spotkań konsultacyjnych.</w:t>
      </w:r>
    </w:p>
    <w:p w:rsidR="00754612" w:rsidRDefault="00754612" w:rsidP="002F5135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Pr="004D60E5">
        <w:t>2.</w:t>
      </w:r>
      <w:r w:rsidRPr="000F6266">
        <w:rPr>
          <w:b/>
          <w:bCs/>
        </w:rPr>
        <w:t xml:space="preserve"> </w:t>
      </w:r>
      <w:r w:rsidRPr="000F6266">
        <w:t>Dopuszczalne są także inne formy, zapewniające</w:t>
      </w:r>
      <w:r>
        <w:t xml:space="preserve"> szeroki dostęp do uczestnictwa              </w:t>
      </w:r>
      <w:r w:rsidRPr="000F6266">
        <w:t>w konsultacjach.</w:t>
      </w:r>
      <w:r>
        <w:rPr>
          <w:b/>
          <w:bCs/>
        </w:rPr>
        <w:t xml:space="preserve"> </w:t>
      </w:r>
    </w:p>
    <w:p w:rsidR="00754612" w:rsidRPr="004D60E5" w:rsidRDefault="00754612" w:rsidP="004D60E5">
      <w:pPr>
        <w:pStyle w:val="Title"/>
        <w:jc w:val="both"/>
        <w:rPr>
          <w:b w:val="0"/>
          <w:bCs w:val="0"/>
          <w:sz w:val="24"/>
          <w:szCs w:val="24"/>
        </w:rPr>
      </w:pPr>
      <w:r w:rsidRPr="004D60E5">
        <w:rPr>
          <w:sz w:val="24"/>
          <w:szCs w:val="24"/>
        </w:rPr>
        <w:t xml:space="preserve"> </w:t>
      </w:r>
      <w:r w:rsidRPr="004D60E5">
        <w:rPr>
          <w:b w:val="0"/>
          <w:bCs w:val="0"/>
          <w:sz w:val="24"/>
          <w:szCs w:val="24"/>
        </w:rPr>
        <w:t>3. O przeprowadzeniu konsultacji i ich formie decyduje Sekretarz Gminy.</w:t>
      </w:r>
    </w:p>
    <w:p w:rsidR="00754612" w:rsidRDefault="00754612" w:rsidP="00E86F61">
      <w:pPr>
        <w:jc w:val="both"/>
      </w:pPr>
    </w:p>
    <w:p w:rsidR="00754612" w:rsidRDefault="00754612" w:rsidP="00E86F61">
      <w:pPr>
        <w:jc w:val="both"/>
      </w:pPr>
      <w:r>
        <w:rPr>
          <w:b/>
          <w:bCs/>
        </w:rPr>
        <w:t xml:space="preserve"> </w:t>
      </w:r>
      <w:r w:rsidRPr="006A1171">
        <w:rPr>
          <w:b/>
          <w:bCs/>
        </w:rPr>
        <w:t>§ 4</w:t>
      </w:r>
      <w:r>
        <w:t>.1. Informację o konsultacjach z użyciem strony internetowej wraz z projektem aktu prawa miejscowego umieszcza się:</w:t>
      </w:r>
    </w:p>
    <w:p w:rsidR="00754612" w:rsidRDefault="00754612" w:rsidP="00E86F61">
      <w:pPr>
        <w:jc w:val="both"/>
      </w:pPr>
      <w:r>
        <w:t>1) w Biuletynie Informacji Publicznej, w dziale „Związki i Stowarzyszenia” (</w:t>
      </w:r>
      <w:hyperlink r:id="rId7" w:history="1">
        <w:r w:rsidRPr="00E72C65">
          <w:rPr>
            <w:rStyle w:val="Hyperlink"/>
            <w:color w:val="auto"/>
            <w:u w:val="none"/>
          </w:rPr>
          <w:t>www.bip.kruszwica.gmina.pl</w:t>
        </w:r>
      </w:hyperlink>
      <w:r>
        <w:t>),</w:t>
      </w:r>
    </w:p>
    <w:p w:rsidR="00754612" w:rsidRDefault="00754612" w:rsidP="00E86F61">
      <w:pPr>
        <w:jc w:val="both"/>
      </w:pPr>
      <w:r>
        <w:t>2) na stronie internetowej Gminy Kruszwica (</w:t>
      </w:r>
      <w:hyperlink r:id="rId8" w:history="1">
        <w:r w:rsidRPr="00E72C65">
          <w:rPr>
            <w:rStyle w:val="Hyperlink"/>
            <w:color w:val="auto"/>
            <w:u w:val="none"/>
          </w:rPr>
          <w:t>www.kruszwica.um.gov.pl</w:t>
        </w:r>
      </w:hyperlink>
      <w:r w:rsidRPr="00E72C65">
        <w:t>),</w:t>
      </w:r>
      <w:r>
        <w:t xml:space="preserve"> w dziale „Aktualności”,</w:t>
      </w:r>
    </w:p>
    <w:p w:rsidR="00754612" w:rsidRDefault="00754612" w:rsidP="00E86F61">
      <w:pPr>
        <w:jc w:val="both"/>
      </w:pPr>
      <w:r>
        <w:t xml:space="preserve">3) na tablicy ogłoszeń w Urzędzie Miejskim w Kruszwicy. </w:t>
      </w:r>
    </w:p>
    <w:p w:rsidR="00754612" w:rsidRDefault="00754612" w:rsidP="000A4E1D">
      <w:pPr>
        <w:jc w:val="both"/>
      </w:pPr>
      <w:r>
        <w:rPr>
          <w:b/>
          <w:bCs/>
        </w:rPr>
        <w:t xml:space="preserve">      </w:t>
      </w:r>
      <w:r w:rsidRPr="000A4E1D">
        <w:t>2</w:t>
      </w:r>
      <w:r>
        <w:rPr>
          <w:b/>
          <w:bCs/>
        </w:rPr>
        <w:t xml:space="preserve">. </w:t>
      </w:r>
      <w:r>
        <w:t>U</w:t>
      </w:r>
      <w:r w:rsidRPr="006542FF">
        <w:t xml:space="preserve">wagi </w:t>
      </w:r>
      <w:r>
        <w:t xml:space="preserve">i opinie </w:t>
      </w:r>
      <w:r w:rsidRPr="006542FF">
        <w:t xml:space="preserve">dotyczące </w:t>
      </w:r>
      <w:r w:rsidRPr="00B26AF0">
        <w:t>projekt</w:t>
      </w:r>
      <w:r>
        <w:t>u</w:t>
      </w:r>
      <w:r w:rsidRPr="00B26AF0">
        <w:t xml:space="preserve"> aktu prawa miejscowego </w:t>
      </w:r>
      <w:r>
        <w:t xml:space="preserve">należy składać e-mailem   lub pisemnie w Biurze Obsługi Interesanta w Urzędzie Miejskim w Kruszwicy w ciągu 3 dni roboczych licząc od dnia następnego, w którym umieszczono informację. </w:t>
      </w:r>
    </w:p>
    <w:p w:rsidR="00754612" w:rsidRDefault="00754612" w:rsidP="004A3A8B">
      <w:pPr>
        <w:jc w:val="both"/>
      </w:pPr>
      <w:r>
        <w:rPr>
          <w:b/>
          <w:bCs/>
        </w:rPr>
        <w:t xml:space="preserve">  § 5. 1. </w:t>
      </w:r>
      <w:r>
        <w:t>Informacja o konsultacjach</w:t>
      </w:r>
      <w:r w:rsidRPr="00B26AF0">
        <w:t xml:space="preserve"> pr</w:t>
      </w:r>
      <w:r>
        <w:t xml:space="preserve">owadzonych w formie otwartych spotkań konsultacyjnych publikowana jest w miejscach, o których mowa w </w:t>
      </w:r>
      <w:r w:rsidRPr="000A4E1D">
        <w:t>§ 4</w:t>
      </w:r>
      <w:r>
        <w:t xml:space="preserve"> ust. 1  na co najmniej 3 dni robocze przed wyznaczonym terminem spotkania. </w:t>
      </w:r>
    </w:p>
    <w:p w:rsidR="00754612" w:rsidRPr="000A4E1D" w:rsidRDefault="00754612" w:rsidP="004A3A8B">
      <w:pPr>
        <w:jc w:val="both"/>
      </w:pPr>
      <w:r>
        <w:rPr>
          <w:b/>
          <w:bCs/>
        </w:rPr>
        <w:t xml:space="preserve">   </w:t>
      </w:r>
      <w:r w:rsidRPr="009430E5">
        <w:t>2.</w:t>
      </w:r>
      <w:r>
        <w:rPr>
          <w:b/>
          <w:bCs/>
        </w:rPr>
        <w:t xml:space="preserve"> </w:t>
      </w:r>
      <w:r>
        <w:t xml:space="preserve">Nie wyklucza się innych sposobów informowania o konsultacjach prowadzonych               w formie otwartych spotkań konsultacyjnych. </w:t>
      </w:r>
    </w:p>
    <w:p w:rsidR="00754612" w:rsidRDefault="00754612" w:rsidP="004A3A8B">
      <w:pPr>
        <w:jc w:val="both"/>
        <w:rPr>
          <w:b/>
          <w:bCs/>
        </w:rPr>
      </w:pPr>
    </w:p>
    <w:p w:rsidR="00754612" w:rsidRDefault="00754612" w:rsidP="00A5319B">
      <w:pPr>
        <w:jc w:val="both"/>
      </w:pPr>
      <w:r>
        <w:rPr>
          <w:b/>
          <w:bCs/>
        </w:rPr>
        <w:t xml:space="preserve"> § 6. 1.  </w:t>
      </w:r>
      <w:r>
        <w:t>Po zakończeniu konsultacji Burmistrz Kruszwicy, Sekretarz Gminy oraz</w:t>
      </w:r>
      <w:r w:rsidRPr="00135840">
        <w:t xml:space="preserve"> </w:t>
      </w:r>
      <w:r>
        <w:t>pracownik przygotowujący projekt aktu prawa miejscowego rozpatrują uwagi i opinie.</w:t>
      </w:r>
    </w:p>
    <w:p w:rsidR="00754612" w:rsidRPr="004A3A8B" w:rsidRDefault="00754612" w:rsidP="00A5319B">
      <w:pPr>
        <w:jc w:val="both"/>
      </w:pPr>
      <w:r>
        <w:t xml:space="preserve">         2. Informacja z przebiegu konsultacji zostaje podana do publicznej wiadomości poprzez opublikowanie w miejscach, o których mowa w </w:t>
      </w:r>
      <w:r w:rsidRPr="000A4E1D">
        <w:t>§ 4</w:t>
      </w:r>
      <w:r>
        <w:t xml:space="preserve"> ust. 1.</w:t>
      </w:r>
    </w:p>
    <w:p w:rsidR="00754612" w:rsidRDefault="00754612" w:rsidP="00924C65">
      <w:pPr>
        <w:jc w:val="both"/>
      </w:pPr>
    </w:p>
    <w:p w:rsidR="00754612" w:rsidRPr="004A3A8B" w:rsidRDefault="00754612" w:rsidP="00924C65">
      <w:pPr>
        <w:jc w:val="both"/>
      </w:pPr>
      <w:r>
        <w:rPr>
          <w:b/>
          <w:bCs/>
        </w:rPr>
        <w:t xml:space="preserve"> § 7. </w:t>
      </w:r>
      <w:r w:rsidRPr="004A3A8B">
        <w:t xml:space="preserve">Wykonanie uchwały powierza się Burmistrzowi Kruszwicy. </w:t>
      </w: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  <w:r>
        <w:rPr>
          <w:b/>
          <w:bCs/>
        </w:rPr>
        <w:t xml:space="preserve"> § 8.</w:t>
      </w:r>
      <w:r>
        <w:t xml:space="preserve"> Uchwała wchodzi w życie po pływie 14 dni od dnia ogłoszenia w Dzienniku Urzędowym Województwa Kujawsko – Pomorskiego. </w:t>
      </w: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</w:p>
    <w:p w:rsidR="00754612" w:rsidRDefault="00754612" w:rsidP="00924C65">
      <w:pPr>
        <w:jc w:val="both"/>
      </w:pPr>
      <w:r>
        <w:t xml:space="preserve">    Sekretarz obrad                                                                               Przewodnicząca</w:t>
      </w:r>
    </w:p>
    <w:p w:rsidR="00754612" w:rsidRDefault="00754612" w:rsidP="00924C65">
      <w:pPr>
        <w:jc w:val="both"/>
      </w:pPr>
      <w:r>
        <w:t xml:space="preserve">                                                                                                Rady Miejskiej w Kruszwicy</w:t>
      </w:r>
    </w:p>
    <w:p w:rsidR="00754612" w:rsidRDefault="00754612" w:rsidP="00924C65">
      <w:pPr>
        <w:jc w:val="both"/>
      </w:pPr>
      <w:r>
        <w:t xml:space="preserve">  </w:t>
      </w:r>
    </w:p>
    <w:p w:rsidR="00754612" w:rsidRDefault="00754612" w:rsidP="00924C65">
      <w:pPr>
        <w:jc w:val="both"/>
      </w:pPr>
      <w:r>
        <w:t xml:space="preserve">     ……………………..                                                               .............................                                                         </w:t>
      </w:r>
    </w:p>
    <w:p w:rsidR="00754612" w:rsidRDefault="00754612" w:rsidP="00CB5129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Emilia Lewandowska</w:t>
      </w: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Default="00754612" w:rsidP="00CB5129">
      <w:pPr>
        <w:jc w:val="both"/>
        <w:rPr>
          <w:lang w:val="de-DE"/>
        </w:rPr>
      </w:pPr>
    </w:p>
    <w:p w:rsidR="00754612" w:rsidRPr="00CB5129" w:rsidRDefault="00754612" w:rsidP="00CB5129">
      <w:pPr>
        <w:jc w:val="both"/>
        <w:rPr>
          <w:lang w:val="de-DE"/>
        </w:rPr>
      </w:pPr>
    </w:p>
    <w:p w:rsidR="00754612" w:rsidRPr="004A3A8B" w:rsidRDefault="00754612" w:rsidP="00CB5129">
      <w:pPr>
        <w:pStyle w:val="Heading2"/>
      </w:pPr>
      <w:r w:rsidRPr="004A3A8B">
        <w:t>UZASADNIENIE</w:t>
      </w:r>
    </w:p>
    <w:p w:rsidR="00754612" w:rsidRPr="004A3A8B" w:rsidRDefault="00754612" w:rsidP="00924C65">
      <w:pPr>
        <w:jc w:val="center"/>
        <w:rPr>
          <w:b/>
          <w:bCs/>
        </w:rPr>
      </w:pPr>
      <w:r w:rsidRPr="004A3A8B">
        <w:rPr>
          <w:b/>
          <w:bCs/>
        </w:rPr>
        <w:t>do UCHWAŁY Nr …………………………..</w:t>
      </w:r>
    </w:p>
    <w:p w:rsidR="00754612" w:rsidRPr="004A3A8B" w:rsidRDefault="00754612" w:rsidP="00924C65">
      <w:pPr>
        <w:pStyle w:val="Heading3"/>
        <w:rPr>
          <w:sz w:val="24"/>
          <w:szCs w:val="24"/>
        </w:rPr>
      </w:pPr>
      <w:r w:rsidRPr="004A3A8B">
        <w:rPr>
          <w:sz w:val="24"/>
          <w:szCs w:val="24"/>
        </w:rPr>
        <w:t>RADY MIEJSKIEJ W KRUSZWICY</w:t>
      </w:r>
    </w:p>
    <w:p w:rsidR="00754612" w:rsidRPr="004A3A8B" w:rsidRDefault="00754612" w:rsidP="00924C65">
      <w:pPr>
        <w:jc w:val="center"/>
      </w:pPr>
      <w:r w:rsidRPr="004A3A8B">
        <w:t>z dnia …………………………….</w:t>
      </w:r>
    </w:p>
    <w:p w:rsidR="00754612" w:rsidRPr="004A3A8B" w:rsidRDefault="00754612" w:rsidP="00924C65">
      <w:pPr>
        <w:jc w:val="center"/>
        <w:rPr>
          <w:b/>
          <w:bCs/>
        </w:rPr>
      </w:pPr>
    </w:p>
    <w:p w:rsidR="00754612" w:rsidRDefault="00754612" w:rsidP="00525BA2">
      <w:pPr>
        <w:spacing w:line="360" w:lineRule="auto"/>
        <w:jc w:val="both"/>
      </w:pPr>
      <w:r w:rsidRPr="004A3A8B">
        <w:t xml:space="preserve">         </w:t>
      </w:r>
    </w:p>
    <w:p w:rsidR="00754612" w:rsidRDefault="00754612" w:rsidP="00525BA2">
      <w:pPr>
        <w:spacing w:line="360" w:lineRule="auto"/>
        <w:jc w:val="both"/>
      </w:pPr>
      <w:r>
        <w:t xml:space="preserve">           </w:t>
      </w:r>
      <w:r w:rsidRPr="004A3A8B">
        <w:t xml:space="preserve"> Zgodnie z art. </w:t>
      </w:r>
      <w:r>
        <w:t>5 ust. 5 ustawy z dni</w:t>
      </w:r>
      <w:r w:rsidRPr="004A3A8B">
        <w:t>a 24 kwietnia 2003 r. o działalności pożytku publicznego i o wolontariacie (Dz. U. z 2003 r. Nr 96, poz. 873 z późn. zm.)</w:t>
      </w:r>
      <w:r>
        <w:t xml:space="preserve"> organ stanowiący jednostki samorządu terytorialnego zobowiązany jest do określenia szczegółowego sposobu konsultowania z radami działalności pożytku publicznego lub organizacjami pozarządowymi i podmiotami wymienionymi w art. 3 ust. 3 ustawy                         o działalności pożytku publicznego i wolontariacie projektów aktów prawa miejscowego                  w dziedzinach dotyczących ich działalności statutowej. </w:t>
      </w:r>
    </w:p>
    <w:p w:rsidR="00754612" w:rsidRPr="004A3A8B" w:rsidRDefault="00754612" w:rsidP="00525BA2">
      <w:pPr>
        <w:spacing w:line="360" w:lineRule="auto"/>
        <w:jc w:val="both"/>
      </w:pPr>
      <w:r>
        <w:t xml:space="preserve">             Niniejsza uchwała stanowi realizację zapisów w/w ustawy i jej podjęcie  jest uzasadnione. </w:t>
      </w:r>
    </w:p>
    <w:p w:rsidR="00754612" w:rsidRPr="004A3A8B" w:rsidRDefault="00754612" w:rsidP="00525BA2">
      <w:pPr>
        <w:spacing w:line="360" w:lineRule="auto"/>
        <w:jc w:val="both"/>
      </w:pPr>
    </w:p>
    <w:p w:rsidR="00754612" w:rsidRPr="004A3A8B" w:rsidRDefault="00754612" w:rsidP="00924C65"/>
    <w:p w:rsidR="00754612" w:rsidRPr="004A3A8B" w:rsidRDefault="00754612" w:rsidP="00924C65"/>
    <w:p w:rsidR="00754612" w:rsidRDefault="00754612" w:rsidP="00924C65"/>
    <w:p w:rsidR="00754612" w:rsidRDefault="00754612" w:rsidP="00924C65"/>
    <w:p w:rsidR="00754612" w:rsidRDefault="00754612"/>
    <w:sectPr w:rsidR="00754612" w:rsidSect="00CB51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12" w:rsidRDefault="00754612">
      <w:r>
        <w:separator/>
      </w:r>
    </w:p>
  </w:endnote>
  <w:endnote w:type="continuationSeparator" w:id="1">
    <w:p w:rsidR="00754612" w:rsidRDefault="0075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12" w:rsidRDefault="00754612">
      <w:r>
        <w:separator/>
      </w:r>
    </w:p>
  </w:footnote>
  <w:footnote w:type="continuationSeparator" w:id="1">
    <w:p w:rsidR="00754612" w:rsidRDefault="00754612">
      <w:r>
        <w:continuationSeparator/>
      </w:r>
    </w:p>
  </w:footnote>
  <w:footnote w:id="2">
    <w:p w:rsidR="00754612" w:rsidRDefault="00754612" w:rsidP="00136066">
      <w:pPr>
        <w:pStyle w:val="FootnoteText"/>
        <w:jc w:val="both"/>
      </w:pPr>
      <w:r w:rsidRPr="00525EA6">
        <w:rPr>
          <w:rStyle w:val="FootnoteReference"/>
        </w:rPr>
        <w:footnoteRef/>
      </w:r>
      <w:r w:rsidRPr="00525EA6">
        <w:t xml:space="preserve"> Zmiany tekstu wymienionej ustawy zostały ogłoszone w Dz. U z 2004 r. Nr 64, poz. 593, Nr 116, poz. 1203, Nr 210, poz. 2135, z 2005 r. Nr 155, poz. 1298, Nr 169, poz. 1420, Nr 175, poz. 1462, Nr 249, poz. 2104, z 2006 r. Nr 94, poz. 651, z 2008 r. Nr 209, poz.</w:t>
      </w:r>
      <w:r>
        <w:t xml:space="preserve"> </w:t>
      </w:r>
      <w:r w:rsidRPr="00525EA6">
        <w:t xml:space="preserve">1316, z 2009 r. Nr 19, poz. 100, Nr 22, poz. 120, Nr 157, poz. 1241, </w:t>
      </w:r>
      <w:r w:rsidRPr="00525EA6">
        <w:br/>
        <w:t>z 2010 r. Nr 28, poz. 146.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627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8EB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DEB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BE2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F47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E4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CC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6B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147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37442"/>
    <w:multiLevelType w:val="hybridMultilevel"/>
    <w:tmpl w:val="DF4C13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753EAB"/>
    <w:multiLevelType w:val="hybridMultilevel"/>
    <w:tmpl w:val="EABE1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B22AD"/>
    <w:multiLevelType w:val="hybridMultilevel"/>
    <w:tmpl w:val="241A7D20"/>
    <w:lvl w:ilvl="0" w:tplc="E696C1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106BF3"/>
    <w:multiLevelType w:val="hybridMultilevel"/>
    <w:tmpl w:val="695A19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163FB9"/>
    <w:multiLevelType w:val="hybridMultilevel"/>
    <w:tmpl w:val="BC9C38AE"/>
    <w:lvl w:ilvl="0" w:tplc="22187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351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8DD2BB1"/>
    <w:multiLevelType w:val="hybridMultilevel"/>
    <w:tmpl w:val="A45024B8"/>
    <w:lvl w:ilvl="0" w:tplc="E696C1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691B7F14"/>
    <w:multiLevelType w:val="hybridMultilevel"/>
    <w:tmpl w:val="ED00B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C65"/>
    <w:rsid w:val="000035AE"/>
    <w:rsid w:val="00005047"/>
    <w:rsid w:val="00025BEE"/>
    <w:rsid w:val="00057ABE"/>
    <w:rsid w:val="000A4E1D"/>
    <w:rsid w:val="000A5B4A"/>
    <w:rsid w:val="000F6266"/>
    <w:rsid w:val="001346BE"/>
    <w:rsid w:val="00135840"/>
    <w:rsid w:val="00136066"/>
    <w:rsid w:val="001E44B7"/>
    <w:rsid w:val="001F2CE1"/>
    <w:rsid w:val="002004CA"/>
    <w:rsid w:val="00204FBD"/>
    <w:rsid w:val="00215473"/>
    <w:rsid w:val="0024279D"/>
    <w:rsid w:val="00283388"/>
    <w:rsid w:val="002C1BFB"/>
    <w:rsid w:val="002E2E49"/>
    <w:rsid w:val="002F5135"/>
    <w:rsid w:val="003014A1"/>
    <w:rsid w:val="00314CE5"/>
    <w:rsid w:val="00323BA2"/>
    <w:rsid w:val="00324AA1"/>
    <w:rsid w:val="003262EC"/>
    <w:rsid w:val="00422FFC"/>
    <w:rsid w:val="004317E5"/>
    <w:rsid w:val="00443EDF"/>
    <w:rsid w:val="00461F88"/>
    <w:rsid w:val="004628F8"/>
    <w:rsid w:val="00481860"/>
    <w:rsid w:val="004A3A8B"/>
    <w:rsid w:val="004D60E5"/>
    <w:rsid w:val="004F5CD9"/>
    <w:rsid w:val="00525BA2"/>
    <w:rsid w:val="00525EA6"/>
    <w:rsid w:val="00542443"/>
    <w:rsid w:val="0055300C"/>
    <w:rsid w:val="00574F17"/>
    <w:rsid w:val="005B3561"/>
    <w:rsid w:val="005B7ECC"/>
    <w:rsid w:val="005C0BCE"/>
    <w:rsid w:val="005D7057"/>
    <w:rsid w:val="005E2AA7"/>
    <w:rsid w:val="005E6CCF"/>
    <w:rsid w:val="005F4B60"/>
    <w:rsid w:val="006542FF"/>
    <w:rsid w:val="00684F68"/>
    <w:rsid w:val="006956CD"/>
    <w:rsid w:val="006A1171"/>
    <w:rsid w:val="006C20EA"/>
    <w:rsid w:val="006C2111"/>
    <w:rsid w:val="006D661F"/>
    <w:rsid w:val="006E41DA"/>
    <w:rsid w:val="00716D11"/>
    <w:rsid w:val="00716EA3"/>
    <w:rsid w:val="007354A9"/>
    <w:rsid w:val="007424F0"/>
    <w:rsid w:val="00753268"/>
    <w:rsid w:val="007541B7"/>
    <w:rsid w:val="00754612"/>
    <w:rsid w:val="007821E4"/>
    <w:rsid w:val="007A04F2"/>
    <w:rsid w:val="007D241E"/>
    <w:rsid w:val="007E4343"/>
    <w:rsid w:val="007F5C0E"/>
    <w:rsid w:val="008031B2"/>
    <w:rsid w:val="0080559B"/>
    <w:rsid w:val="00844476"/>
    <w:rsid w:val="0090292E"/>
    <w:rsid w:val="0090465F"/>
    <w:rsid w:val="00924C65"/>
    <w:rsid w:val="009430E5"/>
    <w:rsid w:val="00950DDC"/>
    <w:rsid w:val="00987273"/>
    <w:rsid w:val="009A241D"/>
    <w:rsid w:val="009B50B1"/>
    <w:rsid w:val="009D3CE3"/>
    <w:rsid w:val="009D68FC"/>
    <w:rsid w:val="009F0106"/>
    <w:rsid w:val="00A11DC9"/>
    <w:rsid w:val="00A21C14"/>
    <w:rsid w:val="00A5319B"/>
    <w:rsid w:val="00AA2C28"/>
    <w:rsid w:val="00AA59C0"/>
    <w:rsid w:val="00AF06F4"/>
    <w:rsid w:val="00B125D6"/>
    <w:rsid w:val="00B26AF0"/>
    <w:rsid w:val="00B524F8"/>
    <w:rsid w:val="00B97A2A"/>
    <w:rsid w:val="00BB0908"/>
    <w:rsid w:val="00BC0C6D"/>
    <w:rsid w:val="00BD174A"/>
    <w:rsid w:val="00C23420"/>
    <w:rsid w:val="00C5686C"/>
    <w:rsid w:val="00C63DBD"/>
    <w:rsid w:val="00C93A75"/>
    <w:rsid w:val="00CB5129"/>
    <w:rsid w:val="00D103A5"/>
    <w:rsid w:val="00D627AF"/>
    <w:rsid w:val="00D80168"/>
    <w:rsid w:val="00DC746B"/>
    <w:rsid w:val="00DD6F30"/>
    <w:rsid w:val="00E1467E"/>
    <w:rsid w:val="00E162A3"/>
    <w:rsid w:val="00E33544"/>
    <w:rsid w:val="00E46F25"/>
    <w:rsid w:val="00E72C65"/>
    <w:rsid w:val="00E74D31"/>
    <w:rsid w:val="00E86F61"/>
    <w:rsid w:val="00E900C2"/>
    <w:rsid w:val="00E914B5"/>
    <w:rsid w:val="00EB4CC0"/>
    <w:rsid w:val="00EF4387"/>
    <w:rsid w:val="00F5306A"/>
    <w:rsid w:val="00F531AB"/>
    <w:rsid w:val="00F77F57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4C6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4C6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CC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4C6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C6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1360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6CC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36066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13606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16EA3"/>
    <w:pPr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44476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50D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1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zwica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ruszwica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676</Words>
  <Characters>4061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Lenovo User</dc:creator>
  <cp:keywords/>
  <dc:description/>
  <cp:lastModifiedBy>UMwK</cp:lastModifiedBy>
  <cp:revision>2</cp:revision>
  <cp:lastPrinted>2010-08-10T10:30:00Z</cp:lastPrinted>
  <dcterms:created xsi:type="dcterms:W3CDTF">2010-08-11T10:34:00Z</dcterms:created>
  <dcterms:modified xsi:type="dcterms:W3CDTF">2010-08-11T10:34:00Z</dcterms:modified>
</cp:coreProperties>
</file>